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分层思想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不同模块儿有各自的各层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Controller 负责用户click 行为 前台js 函数 维护一个service 层属性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 层 负责前台的传过来的参数的非空校验</w:t>
      </w:r>
      <w:bookmarkStart w:id="2" w:name="_GoBack"/>
      <w:bookmarkEnd w:id="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 层 增删改查  调用basedao 返回 结果或受影响的行数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 和delete两种</w:t>
      </w:r>
    </w:p>
    <w:p>
      <w:r>
        <w:drawing>
          <wp:inline distT="0" distB="0" distL="114300" distR="114300">
            <wp:extent cx="5269865" cy="3974465"/>
            <wp:effectExtent l="0" t="0" r="317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7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66690" cy="4577715"/>
            <wp:effectExtent l="0" t="0" r="635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7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43655"/>
            <wp:effectExtent l="0" t="0" r="4445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bookmarkStart w:id="0" w:name="OLE_LINK1"/>
      <w:r>
        <w:rPr>
          <w:rFonts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&lt;dependencies&gt;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&lt;!-- junit </w:t>
      </w:r>
      <w:r>
        <w:rPr>
          <w:rFonts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>测试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 --&gt;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&lt;dependency&gt;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&lt;groupId&gt;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junit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&lt;/groupId&gt;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&lt;artifactId&gt;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junit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&lt;/artifactId&gt;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&lt;version&gt;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4.12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&lt;/version&gt;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&lt;scope&gt;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test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&lt;/scope&gt;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&lt;/dependency&gt;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&lt;!-- web servlet --&gt;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&lt;dependency&gt;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&lt;groupId&gt;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javax.servlet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&lt;/groupId&gt;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&lt;artifactId&gt;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javax.servlet-api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&lt;/artifactId&gt;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&lt;version&gt;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4.0.1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&lt;/version&gt;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&lt;scope&gt;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provided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&lt;/scope&gt;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&lt;/dependency&gt;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&lt;!-- </w:t>
      </w:r>
      <w:r>
        <w:rPr>
          <w:rFonts w:hint="eastAsia"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>日志打印相关的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jar --&gt;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&lt;dependency&gt;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&lt;groupId&gt;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org.slf4j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&lt;/groupId&gt;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&lt;artifactId&gt;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slf4j-log4j12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&lt;/artifactId&gt;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&lt;version&gt;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1.7.2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&lt;/version&gt;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&lt;/dependency&gt;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&lt;dependency&gt;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&lt;groupId&gt;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org.slf4j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&lt;/groupId&gt;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&lt;artifactId&gt;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slf4j-api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&lt;/artifactId&gt;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&lt;version&gt;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1.7.2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&lt;/version&gt;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&lt;/dependency&gt;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&lt;!-- mysql </w:t>
      </w:r>
      <w:r>
        <w:rPr>
          <w:rFonts w:hint="eastAsia"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>驱动包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 --&gt;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&lt;dependency&gt;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&lt;groupId&gt;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mysql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&lt;/groupId&gt;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&lt;artifactId&gt;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mysql-connector-java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&lt;/artifactId&gt;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&lt;version&gt;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8.0.19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&lt;/version&gt;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&lt;/dependency&gt;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&lt;!-- json </w:t>
      </w:r>
      <w:r>
        <w:rPr>
          <w:rFonts w:hint="eastAsia"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>依赖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 --&gt;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&lt;dependency&gt;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&lt;groupId&gt;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com.alibaba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&lt;/groupId&gt;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&lt;artifactId&gt;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fastjson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&lt;/artifactId&gt;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&lt;version&gt;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1.2.62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&lt;/version&gt;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&lt;/dependency&gt;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>&lt;!-- hutool</w:t>
      </w:r>
      <w:r>
        <w:rPr>
          <w:rFonts w:hint="eastAsia"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>工具集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 --&gt;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&lt;dependency&gt;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&lt;groupId&gt;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cn.hutool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&lt;/groupId&gt;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&lt;artifactId&gt;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hutool-all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&lt;/artifactId&gt;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&lt;version&gt;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5.4.7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&lt;/version&gt;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&lt;/dependency&gt;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&lt;!-- commons-io </w:t>
      </w:r>
      <w:r>
        <w:rPr>
          <w:rFonts w:hint="eastAsia"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>依赖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 --&gt;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&lt;dependency&gt;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&lt;groupId&gt;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commons-io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&lt;/groupId&gt;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&lt;artifactId&gt;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commons-io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&lt;/artifactId&gt;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&lt;version&gt;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2.4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&lt;/version&gt;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&lt;/dependency&gt;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&lt;!-- </w:t>
      </w:r>
      <w:r>
        <w:rPr>
          <w:rFonts w:hint="eastAsia"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>添加百度编辑器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>ueditor</w:t>
      </w:r>
      <w:r>
        <w:rPr>
          <w:rFonts w:hint="eastAsia"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>支持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 --&gt;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&lt;dependency&gt;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&lt;groupId&gt;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commons-fileupload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&lt;/groupId&gt;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&lt;artifactId&gt;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commons-fileupload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&lt;/artifactId&gt;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&lt;version&gt;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1.3.1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&lt;/version&gt;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&lt;/dependency&gt;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>&lt;!-- jstl</w:t>
      </w:r>
      <w:r>
        <w:rPr>
          <w:rFonts w:hint="eastAsia"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>依赖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 --&gt;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&lt;dependency&gt;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&lt;groupId&gt;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javax.servlet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&lt;/groupId&gt;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&lt;artifactId&gt;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jstl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&lt;/artifactId&gt;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&lt;version&gt;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1.2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&lt;/version&gt;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&lt;/dependency&gt;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>&lt;!-- lombok</w:t>
      </w:r>
      <w:r>
        <w:rPr>
          <w:rFonts w:hint="eastAsia"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>插件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 --&gt;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&lt;dependency&gt;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&lt;groupId&gt;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org.projectlombok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&lt;/groupId&gt;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&lt;artifactId&gt;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lombok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&lt;/artifactId&gt;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&lt;version&gt;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1.18.12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&lt;/version&gt;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&lt;scope&gt;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provided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&lt;/scope&gt;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&lt;/dependency&gt;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&lt;/dependencies&gt;</w:t>
      </w:r>
    </w:p>
    <w:bookmarkEnd w:id="0"/>
    <w:p/>
    <w:p>
      <w:pPr>
        <w:keepNext w:val="0"/>
        <w:keepLines w:val="0"/>
        <w:widowControl/>
        <w:suppressLineNumbers w:val="0"/>
        <w:jc w:val="left"/>
      </w:pPr>
      <w:bookmarkStart w:id="1" w:name="OLE_LINK2"/>
      <w:r>
        <w:rPr>
          <w:rFonts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&lt;build&gt;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&lt;finalName&gt;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lezijie-note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&lt;/finalName&gt;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&lt;plugins&gt;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&lt;!-- </w:t>
      </w:r>
      <w:r>
        <w:rPr>
          <w:rFonts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>编译环境插件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 --&gt;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&lt;plugin&gt;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&lt;groupId&gt;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org.apache.maven.plugins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&lt;/groupId&gt;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&lt;artifactId&gt;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maven-compiler-plugin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&lt;/artifactId&gt;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&lt;version&gt;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2.3.2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&lt;/version&gt;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&lt;configuration&gt;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 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&lt;source&gt;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1.8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&lt;/source&gt;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 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&lt;target&gt;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1.8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&lt;/target&gt;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 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&lt;encoding&gt;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UTF-8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&lt;/encoding&gt;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&lt;/configuration&gt;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&lt;/plugin&gt;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>&lt;!-- Tomcat</w:t>
      </w:r>
      <w:r>
        <w:rPr>
          <w:rFonts w:hint="eastAsia"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>插件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 --&gt;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&lt;plugin&gt;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&lt;groupId&gt;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org.apache.tomcat.maven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&lt;/groupId&gt;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&lt;artifactId&gt;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tomcat7-maven-plugin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&lt;/artifactId&gt;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&lt;version&gt;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2.1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&lt;/version&gt;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&lt;configuration&gt;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 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&lt;port&gt;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8080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&lt;/port&gt; 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&lt;!-- </w:t>
      </w:r>
      <w:r>
        <w:rPr>
          <w:rFonts w:hint="eastAsia"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>启动端口 默认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:8080 --&gt;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 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&lt;path&gt;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/note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&lt;/path&gt; 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&lt;!-- </w:t>
      </w:r>
      <w:r>
        <w:rPr>
          <w:rFonts w:hint="eastAsia"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>项目的站点名，即对外访问路径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 --&gt;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 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&lt;server&gt;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tomcat7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&lt;/server&gt; 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&lt;!-- </w:t>
      </w:r>
      <w:r>
        <w:rPr>
          <w:rFonts w:hint="eastAsia"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>服务器名称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 xml:space="preserve"> --&gt;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&lt;/configuration&gt;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&lt;/plugin&gt;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 xml:space="preserve">&lt;/plugins&gt;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117700"/>
          <w:kern w:val="0"/>
          <w:sz w:val="17"/>
          <w:szCs w:val="17"/>
          <w:lang w:val="en-US" w:eastAsia="zh-CN" w:bidi="ar"/>
        </w:rPr>
        <w:t>&lt;/build&gt;</w:t>
      </w:r>
    </w:p>
    <w:bookmarkEnd w:id="1"/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原因：没有找到war包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说明没有生成war包，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"https://so.csdn.net/so/search?q=web%E9%A1%B9%E7%9B%AE&amp;spm=1001.2101.3001.7020" \t "https://blog.csdn.net/qq_41358151/article/details/_blank"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1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web项目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要生成war包才能运行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pom.xml中缺少了配置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&lt;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"https://so.csdn.net/so/search?q=package&amp;spm=1001.2101.3001.7020" \t "https://blog.csdn.net/qq_41358151/article/details/_blank"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1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package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&gt;war&lt;/package&gt;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加上以后运行即可自动导入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instrText xml:space="preserve"> HYPERLINK "https://so.csdn.net/so/search?q=maven&amp;spm=1001.2101.3001.7020" \t "https://blog.csdn.net/qq_41358151/article/details/_blank"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1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t>maven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的war包插件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4457700" cy="2362200"/>
            <wp:effectExtent l="0" t="0" r="7620" b="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9000" cy="3657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达成war包才能访问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</w:t>
      </w:r>
    </w:p>
    <w:p>
      <w:r>
        <w:drawing>
          <wp:inline distT="0" distB="0" distL="114300" distR="114300">
            <wp:extent cx="5267960" cy="832485"/>
            <wp:effectExtent l="0" t="0" r="5080" b="571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98395"/>
            <wp:effectExtent l="0" t="0" r="1270" b="952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Webapp下静态资源路径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Statics/...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用户登录前台校验</w:t>
      </w:r>
    </w:p>
    <w:p>
      <w:r>
        <w:drawing>
          <wp:inline distT="0" distB="0" distL="114300" distR="114300">
            <wp:extent cx="5271135" cy="175260"/>
            <wp:effectExtent l="0" t="0" r="1905" b="762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 js 没有加载变更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Ctrl f5 强制刷新浏览器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 表单要记得  action  method</w:t>
      </w:r>
    </w:p>
    <w:p>
      <w:r>
        <w:drawing>
          <wp:inline distT="0" distB="0" distL="114300" distR="114300">
            <wp:extent cx="5269865" cy="409575"/>
            <wp:effectExtent l="0" t="0" r="3175" b="190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每个页面中设置隐藏的</w:t>
      </w:r>
    </w:p>
    <w:p>
      <w:r>
        <w:drawing>
          <wp:inline distT="0" distB="0" distL="114300" distR="114300">
            <wp:extent cx="5273040" cy="319405"/>
            <wp:effectExtent l="0" t="0" r="0" b="63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用户模块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39640" cy="2369820"/>
            <wp:effectExtent l="0" t="0" r="0" b="762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用户模块</w:t>
      </w:r>
    </w:p>
    <w:p>
      <w:r>
        <w:drawing>
          <wp:inline distT="0" distB="0" distL="114300" distR="114300">
            <wp:extent cx="5267960" cy="3368675"/>
            <wp:effectExtent l="0" t="0" r="5080" b="146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340610"/>
            <wp:effectExtent l="0" t="0" r="14605" b="635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86025"/>
            <wp:effectExtent l="0" t="0" r="3810" b="1333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31290"/>
            <wp:effectExtent l="0" t="0" r="1270" b="127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32915"/>
            <wp:effectExtent l="0" t="0" r="635" b="444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前台用el 表达式取得后台 resultInfo 的值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60985"/>
            <wp:effectExtent l="0" t="0" r="6350" b="13335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不忽略el表达式</w:t>
      </w:r>
    </w:p>
    <w:p>
      <w:r>
        <w:drawing>
          <wp:inline distT="0" distB="0" distL="114300" distR="114300">
            <wp:extent cx="5270500" cy="3012440"/>
            <wp:effectExtent l="0" t="0" r="2540" b="508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56180"/>
            <wp:effectExtent l="0" t="0" r="3175" b="1270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Basedao 基础的增删改查工具类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queryRows根据查到的字段名  反射 创建dao 对象  dao类字段名和数据库一致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querySingleField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异步请求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进入主页后寻找变动的部分html代码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提取出来  拷贝到 statics/note/list.jsp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用jsp 包含进来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915160"/>
            <wp:effectExtent l="0" t="0" r="4445" b="508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3368040"/>
            <wp:effectExtent l="0" t="0" r="5715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用户登录成功后进入主页的IndexServlet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IndexServlet 相当于一个控制器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用户名中文登录乱码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过滤器解决</w:t>
      </w:r>
    </w:p>
    <w:p>
      <w:r>
        <w:drawing>
          <wp:inline distT="0" distB="0" distL="114300" distR="114300">
            <wp:extent cx="5273675" cy="1034415"/>
            <wp:effectExtent l="0" t="0" r="14605" b="190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60675"/>
            <wp:effectExtent l="0" t="0" r="0" b="444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过滤器启动错误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先注释过滤器  确实是过滤器问题</w:t>
      </w:r>
    </w:p>
    <w:p>
      <w:r>
        <w:drawing>
          <wp:inline distT="0" distB="0" distL="114300" distR="114300">
            <wp:extent cx="5262245" cy="2103120"/>
            <wp:effectExtent l="0" t="0" r="10795" b="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848985"/>
            <wp:effectExtent l="0" t="0" r="2540" b="317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4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重启服务器之后 session 就失效了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如果登录页面没放行，就一直重定向登陆页面 会导致重定向次数过多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LoginAccessFilter 中做免登录功能</w:t>
      </w:r>
    </w:p>
    <w:p>
      <w:r>
        <w:drawing>
          <wp:inline distT="0" distB="0" distL="114300" distR="114300">
            <wp:extent cx="5272405" cy="946785"/>
            <wp:effectExtent l="0" t="0" r="635" b="1333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966595"/>
            <wp:effectExtent l="0" t="0" r="4445" b="1460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21255"/>
            <wp:effectExtent l="0" t="0" r="1905" b="190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Segoe UI" w:hAnsi="Segoe UI" w:eastAsia="Segoe UI" w:cs="Segoe UI"/>
          <w:i w:val="0"/>
          <w:iCs w:val="0"/>
          <w:caps w:val="0"/>
          <w:color w:val="555555"/>
          <w:spacing w:val="0"/>
          <w:sz w:val="19"/>
          <w:szCs w:val="19"/>
        </w:rPr>
      </w:pP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  <w:t>“request.getRequestDispatcher(url).forward(request,response)</w:t>
      </w:r>
    </w:p>
    <w:p>
      <w:pPr>
        <w:pStyle w:val="2"/>
        <w:bidi w:val="0"/>
      </w:pPr>
      <w:r>
        <w:rPr>
          <w:rFonts w:hint="default" w:ascii="Segoe UI" w:hAnsi="Segoe UI" w:eastAsia="Segoe UI" w:cs="Segoe UI"/>
          <w:i w:val="0"/>
          <w:iCs w:val="0"/>
          <w:caps w:val="0"/>
          <w:color w:val="0AA284"/>
          <w:spacing w:val="0"/>
          <w:sz w:val="19"/>
          <w:szCs w:val="19"/>
          <w:u w:val="single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AA284"/>
          <w:spacing w:val="0"/>
          <w:sz w:val="19"/>
          <w:szCs w:val="19"/>
          <w:u w:val="single"/>
          <w:shd w:val="clear" w:fill="FFFFFF"/>
        </w:rPr>
        <w:instrText xml:space="preserve"> HYPERLINK "http://docs.oracle.com/javaee/6/api/javax/servlet/RequestDispatcher.html" \l "forward(javax.servlet.ServletRequest, javax.servlet.ServletResponse)"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AA284"/>
          <w:spacing w:val="0"/>
          <w:sz w:val="19"/>
          <w:szCs w:val="19"/>
          <w:u w:val="single"/>
          <w:shd w:val="clear" w:fill="FFFFFF"/>
        </w:rPr>
        <w:fldChar w:fldCharType="separate"/>
      </w:r>
      <w:r>
        <w:rPr>
          <w:rStyle w:val="11"/>
          <w:rFonts w:ascii="Consolas" w:hAnsi="Consolas" w:eastAsia="Consolas" w:cs="Consolas"/>
          <w:i w:val="0"/>
          <w:iCs w:val="0"/>
          <w:caps w:val="0"/>
          <w:color w:val="C7254E"/>
          <w:spacing w:val="0"/>
          <w:sz w:val="17"/>
          <w:szCs w:val="17"/>
          <w:u w:val="single"/>
          <w:shd w:val="clear" w:fill="F9F2F4"/>
        </w:rPr>
        <w:t>RequestDispatcher#forward()</w:t>
      </w:r>
      <w:r>
        <w:rPr>
          <w:rFonts w:hint="default" w:ascii="Segoe UI" w:hAnsi="Segoe UI" w:eastAsia="Segoe UI" w:cs="Segoe UI"/>
          <w:i w:val="0"/>
          <w:iCs w:val="0"/>
          <w:caps w:val="0"/>
          <w:color w:val="0AA284"/>
          <w:spacing w:val="0"/>
          <w:sz w:val="19"/>
          <w:szCs w:val="19"/>
          <w:u w:val="single"/>
          <w:shd w:val="clear" w:fill="FFFFFF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555555"/>
          <w:spacing w:val="0"/>
          <w:sz w:val="19"/>
          <w:szCs w:val="19"/>
          <w:shd w:val="clear" w:fill="FFFFFF"/>
        </w:rPr>
        <w:t>应该将请求和响应对象转发到服务器中的另一个资源。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  <w:t>是采用请求转发方式,在跳转页面的时候是带着原来页面的request和response跳转的,request对象始终存在,不会重新创建。转发数据不会丢失,forward 就是转寄的意思,就是把客户端第一次请求在服务器内部完成,带着之前的请求request 和服务器解析成response 一并转发过去。说的通俗点就是之前的所有数据。”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  <w:lang w:val="en-US" w:eastAsia="zh-CN"/>
        </w:rPr>
        <w:t xml:space="preserve">  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5266690" cy="1666240"/>
            <wp:effectExtent l="0" t="0" r="6350" b="1016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Logout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Click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Detroy cookie and session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Session.invalidate();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 cookie(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user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,null)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Usercenter;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20850"/>
            <wp:effectExtent l="0" t="0" r="3810" b="127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Page coding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高亮显示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Jstl表达式</w:t>
      </w:r>
    </w:p>
    <w:p>
      <w:r>
        <w:drawing>
          <wp:inline distT="0" distB="0" distL="114300" distR="114300">
            <wp:extent cx="5265420" cy="769620"/>
            <wp:effectExtent l="0" t="0" r="7620" b="762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 请求方式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调用user servlet中的checkNick 方法 查询数据库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通过response.getWriter().write(variblename) 返回到 success:function （variablename）中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28260" cy="2194560"/>
            <wp:effectExtent l="0" t="0" r="7620" b="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81705"/>
            <wp:effectExtent l="0" t="0" r="635" b="825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3157220"/>
            <wp:effectExtent l="0" t="0" r="5715" b="12700"/>
            <wp:docPr id="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昵称唯一性</w:t>
      </w:r>
    </w:p>
    <w:p>
      <w:r>
        <w:drawing>
          <wp:inline distT="0" distB="0" distL="114300" distR="114300">
            <wp:extent cx="5268595" cy="2572385"/>
            <wp:effectExtent l="0" t="0" r="4445" b="317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看浏览器控制台报错 啊  jquery 有没有引入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526790"/>
            <wp:effectExtent l="0" t="0" r="14605" b="889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修改用户信息</w:t>
      </w:r>
    </w:p>
    <w:p>
      <w:r>
        <w:drawing>
          <wp:inline distT="0" distB="0" distL="114300" distR="114300">
            <wp:extent cx="5271135" cy="1958340"/>
            <wp:effectExtent l="0" t="0" r="1905" b="762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25470"/>
            <wp:effectExtent l="0" t="0" r="7620" b="1397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Index - encodingfilter  loginacessfilter  请求转发user  encoding logingfilter index encoding logifilter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 request  wrapper 重写方法要调用父类的方法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.blur .focus()中互斥執行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加载头像的src 地址 可以是动态的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类型模块</w:t>
      </w:r>
    </w:p>
    <w:p>
      <w:r>
        <w:drawing>
          <wp:inline distT="0" distB="0" distL="114300" distR="114300">
            <wp:extent cx="5266055" cy="3093085"/>
            <wp:effectExtent l="0" t="0" r="6985" b="635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934720"/>
            <wp:effectExtent l="0" t="0" r="4445" b="1016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Ajax 响应 ajax 响应只能是字符串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 Po装成jason  返回到success（result）中，result 仍是对象 可以通过result.info 取值</w:t>
      </w:r>
    </w:p>
    <w:p>
      <w:r>
        <w:drawing>
          <wp:inline distT="0" distB="0" distL="114300" distR="114300">
            <wp:extent cx="5269230" cy="1704340"/>
            <wp:effectExtent l="0" t="0" r="3810" b="254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 src 文件 注意是相对路径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Sweetalert 弹出框功能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删除类别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Sweetalert  弹出框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449955"/>
            <wp:effectExtent l="0" t="0" r="3810" b="9525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云记删除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后台 提交按钮 ajax  servlet service dao basedao   service 返回resoult info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添加类别</w:t>
      </w:r>
    </w:p>
    <w:p>
      <w:r>
        <w:rPr>
          <w:rFonts w:hint="eastAsia"/>
          <w:lang w:val="en-US" w:eastAsia="zh-CN"/>
        </w:rPr>
        <w:t>添加类别   绑定bootstrap模态框</w:t>
      </w:r>
      <w:r>
        <w:drawing>
          <wp:inline distT="0" distB="0" distL="114300" distR="114300">
            <wp:extent cx="4899660" cy="3009900"/>
            <wp:effectExtent l="0" t="0" r="7620" b="7620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删除按钮 打开模态框  中删除绑定的函数</w:t>
      </w:r>
    </w:p>
    <w:p>
      <w:r>
        <w:drawing>
          <wp:inline distT="0" distB="0" distL="114300" distR="114300">
            <wp:extent cx="5271770" cy="4121150"/>
            <wp:effectExtent l="0" t="0" r="1270" b="8890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811780"/>
            <wp:effectExtent l="0" t="0" r="6985" b="762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模态框中的按钮</w:t>
      </w:r>
      <w:r>
        <w:rPr>
          <w:rFonts w:hint="default"/>
          <w:lang w:val="en-US" w:eastAsia="zh-CN"/>
        </w:rPr>
        <w:t>$("#btn_submit").click(function(){</w:t>
      </w:r>
      <w:r>
        <w:rPr>
          <w:rFonts w:hint="eastAsia"/>
          <w:lang w:val="en-US" w:eastAsia="zh-CN"/>
        </w:rPr>
        <w:t xml:space="preserve"> 修改类别 ajax 请求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添加修改类型实现后台完成后 前台需要异步fresh</w:t>
      </w:r>
    </w:p>
    <w:p>
      <w:pP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使用updateDom 方式刷新显示  所以回显的 还是前台的值 ，经过了后台修改 校验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添加类别 拼接tr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 表格元素append（str） str 为html 标签</w:t>
      </w:r>
    </w:p>
    <w:p>
      <w:pPr>
        <w:rPr>
          <w:rFonts w:hint="default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drawing>
          <wp:inline distT="0" distB="0" distL="114300" distR="114300">
            <wp:extent cx="5264785" cy="2053590"/>
            <wp:effectExtent l="0" t="0" r="8255" b="3810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.html()  append()  方法区别 前者覆盖， 后者追加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发布云记页面</w:t>
      </w:r>
    </w:p>
    <w:p>
      <w:r>
        <w:drawing>
          <wp:inline distT="0" distB="0" distL="114300" distR="114300">
            <wp:extent cx="5268595" cy="3379470"/>
            <wp:effectExtent l="0" t="0" r="4445" b="381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富文本编辑器配置和加载</w:t>
      </w:r>
    </w:p>
    <w:p>
      <w:r>
        <w:drawing>
          <wp:inline distT="0" distB="0" distL="114300" distR="114300">
            <wp:extent cx="5267960" cy="3998595"/>
            <wp:effectExtent l="0" t="0" r="5080" b="9525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 ueditor script</w:t>
      </w:r>
    </w:p>
    <w:p>
      <w:r>
        <w:drawing>
          <wp:inline distT="0" distB="0" distL="114300" distR="114300">
            <wp:extent cx="5266055" cy="2633345"/>
            <wp:effectExtent l="0" t="0" r="6985" b="3175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前端对象的改变 先设置到session 对象中，这样前端其他部分也是取session 可以同步更新</w:t>
      </w:r>
    </w:p>
    <w:p>
      <w:r>
        <w:drawing>
          <wp:inline distT="0" distB="0" distL="114300" distR="114300">
            <wp:extent cx="5273675" cy="4324985"/>
            <wp:effectExtent l="0" t="0" r="14605" b="3175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在index 中分页查询云记列表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991360"/>
            <wp:effectExtent l="0" t="0" r="635" b="508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 分页查询云日记列表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Page 类中维护了一个list 的泛型对象</w:t>
      </w:r>
    </w:p>
    <w:p>
      <w:r>
        <w:drawing>
          <wp:inline distT="0" distB="0" distL="114300" distR="114300">
            <wp:extent cx="5267325" cy="3785870"/>
            <wp:effectExtent l="0" t="0" r="5715" b="8890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8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 分页处理</w:t>
      </w:r>
    </w:p>
    <w:p>
      <w:r>
        <w:drawing>
          <wp:inline distT="0" distB="0" distL="114300" distR="114300">
            <wp:extent cx="5271770" cy="4231005"/>
            <wp:effectExtent l="0" t="0" r="1270" b="571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3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数据库分页查询</w:t>
      </w:r>
    </w:p>
    <w:p>
      <w:r>
        <w:drawing>
          <wp:inline distT="0" distB="0" distL="114300" distR="114300">
            <wp:extent cx="5271770" cy="1237615"/>
            <wp:effectExtent l="0" t="0" r="1270" b="1206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根据数据库的页数回显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三种查询 三种action 点击每个页就是page.pageNum 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中对应判断 使用三种查询语句</w:t>
      </w:r>
    </w:p>
    <w:p>
      <w:r>
        <w:drawing>
          <wp:inline distT="0" distB="0" distL="114300" distR="114300">
            <wp:extent cx="5271135" cy="3329940"/>
            <wp:effectExtent l="0" t="0" r="1905" b="762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这里actionName 设置到request 域中，前台取到 ，与后台对应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格式化标签库</w:t>
      </w:r>
    </w:p>
    <w:p>
      <w:r>
        <w:drawing>
          <wp:inline distT="0" distB="0" distL="114300" distR="114300">
            <wp:extent cx="5272405" cy="282575"/>
            <wp:effectExtent l="0" t="0" r="635" b="698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主页三项搜索功能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在findnotecount 函数中增加搜索参数title 和 sql 语句</w:t>
      </w:r>
    </w:p>
    <w:p>
      <w:r>
        <w:drawing>
          <wp:inline distT="0" distB="0" distL="114300" distR="114300">
            <wp:extent cx="5271135" cy="2108835"/>
            <wp:effectExtent l="0" t="0" r="1905" b="952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在findNotelistbypage 中添加 搜索参数  设置到page的filed list 里面  el 表达式前台取出（for each）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600960"/>
            <wp:effectExtent l="0" t="0" r="3175" b="508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 onclick 启动一个函数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查询云日记详情 </w:t>
      </w:r>
    </w:p>
    <w:p>
      <w:r>
        <w:rPr>
          <w:rFonts w:hint="eastAsia"/>
          <w:lang w:val="en-US" w:eastAsia="zh-CN"/>
        </w:rPr>
        <w:t xml:space="preserve">Onclick = </w:t>
      </w:r>
      <w:r>
        <w:drawing>
          <wp:inline distT="0" distB="0" distL="114300" distR="114300">
            <wp:extent cx="5271135" cy="784860"/>
            <wp:effectExtent l="0" t="0" r="1905" b="762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在noteservlet  noteview函数中查询 设置到req 请求域中  el表达式 回显在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云日记数量详情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通过ajax 请求后台拿到数量和月份   设置到echart 表格中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4194810"/>
            <wp:effectExtent l="0" t="0" r="3810" b="11430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9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615815"/>
            <wp:effectExtent l="0" t="0" r="3175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1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经纬度详情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百度地图api 获取经纬度</w:t>
      </w:r>
    </w:p>
    <w:p>
      <w:r>
        <w:drawing>
          <wp:inline distT="0" distB="0" distL="114300" distR="114300">
            <wp:extent cx="5271135" cy="1914525"/>
            <wp:effectExtent l="0" t="0" r="1905" b="5715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在添加云日记的时候放入隐藏域中提交到数据库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前台：loadbaidumap  marker 中传入从数据库中查询到的点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3268980"/>
            <wp:effectExtent l="0" t="0" r="6985" b="762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Lucida Console">
    <w:panose1 w:val="020B0609040504020204"/>
    <w:charset w:val="00"/>
    <w:family w:val="auto"/>
    <w:pitch w:val="default"/>
    <w:sig w:usb0="8000028F" w:usb1="00001800" w:usb2="00000000" w:usb3="00000000" w:csb0="0000001F" w:csb1="D7D7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C7BF9B0"/>
    <w:multiLevelType w:val="singleLevel"/>
    <w:tmpl w:val="EC7BF9B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85C84"/>
    <w:rsid w:val="00326C64"/>
    <w:rsid w:val="01852F28"/>
    <w:rsid w:val="03AE489F"/>
    <w:rsid w:val="05ED5741"/>
    <w:rsid w:val="07FC507E"/>
    <w:rsid w:val="07FF01DB"/>
    <w:rsid w:val="08235C66"/>
    <w:rsid w:val="095F2E3B"/>
    <w:rsid w:val="09873EE3"/>
    <w:rsid w:val="0A3B24F6"/>
    <w:rsid w:val="0A50744E"/>
    <w:rsid w:val="0A7C5588"/>
    <w:rsid w:val="0AA57E9A"/>
    <w:rsid w:val="0AD32E5C"/>
    <w:rsid w:val="0B6E2E1E"/>
    <w:rsid w:val="0BC0059A"/>
    <w:rsid w:val="0FB633B1"/>
    <w:rsid w:val="11222C26"/>
    <w:rsid w:val="11601A7F"/>
    <w:rsid w:val="118023B8"/>
    <w:rsid w:val="11EC043D"/>
    <w:rsid w:val="128C6FFD"/>
    <w:rsid w:val="1387454F"/>
    <w:rsid w:val="14B65482"/>
    <w:rsid w:val="173E758D"/>
    <w:rsid w:val="178070FD"/>
    <w:rsid w:val="18C54F3B"/>
    <w:rsid w:val="19403419"/>
    <w:rsid w:val="19E25003"/>
    <w:rsid w:val="1D305860"/>
    <w:rsid w:val="1F4A0250"/>
    <w:rsid w:val="20580E8D"/>
    <w:rsid w:val="23957B07"/>
    <w:rsid w:val="248472F7"/>
    <w:rsid w:val="255875E9"/>
    <w:rsid w:val="29096190"/>
    <w:rsid w:val="29E940EF"/>
    <w:rsid w:val="2DCD2AB1"/>
    <w:rsid w:val="2E60153D"/>
    <w:rsid w:val="30371A14"/>
    <w:rsid w:val="310D613D"/>
    <w:rsid w:val="319F6196"/>
    <w:rsid w:val="31F66D90"/>
    <w:rsid w:val="324E4235"/>
    <w:rsid w:val="341A331D"/>
    <w:rsid w:val="361215D1"/>
    <w:rsid w:val="3729424A"/>
    <w:rsid w:val="37E915F6"/>
    <w:rsid w:val="38170D60"/>
    <w:rsid w:val="38D51A55"/>
    <w:rsid w:val="3A790A95"/>
    <w:rsid w:val="3A7927EF"/>
    <w:rsid w:val="3AEF0559"/>
    <w:rsid w:val="3B0B654E"/>
    <w:rsid w:val="3BD25E0F"/>
    <w:rsid w:val="3C194B99"/>
    <w:rsid w:val="3CF81BEF"/>
    <w:rsid w:val="3D1C423B"/>
    <w:rsid w:val="3E387D5C"/>
    <w:rsid w:val="3F197070"/>
    <w:rsid w:val="3F310B5F"/>
    <w:rsid w:val="3F5D36C5"/>
    <w:rsid w:val="3FF10EAD"/>
    <w:rsid w:val="42A76DCA"/>
    <w:rsid w:val="42BF647C"/>
    <w:rsid w:val="43626282"/>
    <w:rsid w:val="446D6E8D"/>
    <w:rsid w:val="45054DD2"/>
    <w:rsid w:val="469D66BA"/>
    <w:rsid w:val="472D5710"/>
    <w:rsid w:val="47C149BB"/>
    <w:rsid w:val="48144C2E"/>
    <w:rsid w:val="49967256"/>
    <w:rsid w:val="4B674B1E"/>
    <w:rsid w:val="4BD347A5"/>
    <w:rsid w:val="4C2869FC"/>
    <w:rsid w:val="4C6B15DA"/>
    <w:rsid w:val="4DF94C4A"/>
    <w:rsid w:val="4F716B2B"/>
    <w:rsid w:val="4F835FE1"/>
    <w:rsid w:val="502123F6"/>
    <w:rsid w:val="51F71779"/>
    <w:rsid w:val="520804DF"/>
    <w:rsid w:val="53266B41"/>
    <w:rsid w:val="535F1D47"/>
    <w:rsid w:val="53B3698A"/>
    <w:rsid w:val="55314811"/>
    <w:rsid w:val="5543581E"/>
    <w:rsid w:val="55C679E0"/>
    <w:rsid w:val="57801197"/>
    <w:rsid w:val="578D6EC0"/>
    <w:rsid w:val="585E07A6"/>
    <w:rsid w:val="58817484"/>
    <w:rsid w:val="58AC4E81"/>
    <w:rsid w:val="597C0C81"/>
    <w:rsid w:val="5A472C0C"/>
    <w:rsid w:val="5A7C53DE"/>
    <w:rsid w:val="5B871DD5"/>
    <w:rsid w:val="5D924132"/>
    <w:rsid w:val="5DA056AA"/>
    <w:rsid w:val="5E531FAE"/>
    <w:rsid w:val="5F860F1A"/>
    <w:rsid w:val="5FC87A03"/>
    <w:rsid w:val="60AB76AA"/>
    <w:rsid w:val="616440FB"/>
    <w:rsid w:val="619B7CD4"/>
    <w:rsid w:val="61E70D8E"/>
    <w:rsid w:val="61E81904"/>
    <w:rsid w:val="624234C6"/>
    <w:rsid w:val="62511E3F"/>
    <w:rsid w:val="62F741CB"/>
    <w:rsid w:val="63E41EA4"/>
    <w:rsid w:val="648502B4"/>
    <w:rsid w:val="65A01E48"/>
    <w:rsid w:val="665A049F"/>
    <w:rsid w:val="66D13570"/>
    <w:rsid w:val="680D1544"/>
    <w:rsid w:val="6837620F"/>
    <w:rsid w:val="689D7F6A"/>
    <w:rsid w:val="68BA09C6"/>
    <w:rsid w:val="6C9D0F68"/>
    <w:rsid w:val="6CED5D03"/>
    <w:rsid w:val="6CF51963"/>
    <w:rsid w:val="6D535C20"/>
    <w:rsid w:val="6E604DE9"/>
    <w:rsid w:val="6E9C283A"/>
    <w:rsid w:val="70CA3843"/>
    <w:rsid w:val="71062461"/>
    <w:rsid w:val="71EA3A88"/>
    <w:rsid w:val="72CB14F3"/>
    <w:rsid w:val="73724C76"/>
    <w:rsid w:val="73E3270F"/>
    <w:rsid w:val="750B0534"/>
    <w:rsid w:val="761815E7"/>
    <w:rsid w:val="79C91095"/>
    <w:rsid w:val="79F1698F"/>
    <w:rsid w:val="7A4367C2"/>
    <w:rsid w:val="7C0F74F0"/>
    <w:rsid w:val="7ED5273C"/>
    <w:rsid w:val="7FF67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Hyperlink"/>
    <w:basedOn w:val="10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9" Type="http://schemas.openxmlformats.org/officeDocument/2006/relationships/fontTable" Target="fontTable.xml"/><Relationship Id="rId68" Type="http://schemas.openxmlformats.org/officeDocument/2006/relationships/numbering" Target="numbering.xml"/><Relationship Id="rId67" Type="http://schemas.openxmlformats.org/officeDocument/2006/relationships/customXml" Target="../customXml/item1.xml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249</Words>
  <Characters>2205</Characters>
  <Lines>0</Lines>
  <Paragraphs>0</Paragraphs>
  <TotalTime>274</TotalTime>
  <ScaleCrop>false</ScaleCrop>
  <LinksUpToDate>false</LinksUpToDate>
  <CharactersWithSpaces>2592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2022-02-27T13:47:28Z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379972841BB74A27BD81F74929D2A666</vt:lpwstr>
  </property>
</Properties>
</file>